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72167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</w:t>
      </w:r>
      <w:r w:rsidR="000F4990" w:rsidRPr="00B41409">
        <w:rPr>
          <w:rFonts w:ascii="Arial" w:hAnsi="Arial" w:cs="Arial"/>
          <w:szCs w:val="24"/>
          <w:lang w:val="es-ES"/>
        </w:rPr>
        <w:t>I</w:t>
      </w:r>
      <w:r w:rsidR="0004605F">
        <w:rPr>
          <w:rFonts w:ascii="Arial" w:hAnsi="Arial" w:cs="Arial"/>
          <w:szCs w:val="24"/>
          <w:lang w:val="es-ES"/>
        </w:rPr>
        <w:t>I</w:t>
      </w:r>
      <w:r w:rsidR="000F4990"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BE1D81" w:rsidRPr="00995863" w:rsidRDefault="000F4990" w:rsidP="00BE1D81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="00BE1D81" w:rsidRPr="00332C47">
        <w:rPr>
          <w:lang w:val="es-ES"/>
        </w:rPr>
        <w:t xml:space="preserve">% </w:t>
      </w:r>
      <w:r w:rsidR="00BE1D81" w:rsidRPr="00332C47">
        <w:rPr>
          <w:sz w:val="16"/>
          <w:szCs w:val="16"/>
          <w:lang w:val="es-ES"/>
        </w:rPr>
        <w:t>(mínimo 2%, según artº 80 y 86 Reglamento IRPF)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5077AB">
        <w:rPr>
          <w:lang w:val="es-ES"/>
        </w:rPr>
        <w:t>2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225ACC">
              <w:rPr>
                <w:lang w:val="es-ES"/>
              </w:rPr>
              <w:t>2</w:t>
            </w:r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</w:t>
        </w:r>
        <w:bookmarkStart w:id="0" w:name="_GoBack"/>
        <w:bookmarkEnd w:id="0"/>
        <w:r w:rsidRPr="005D6348">
          <w:rPr>
            <w:sz w:val="14"/>
            <w:szCs w:val="14"/>
            <w:lang w:val="es-ES"/>
          </w:rPr>
          <w:t>g</w:t>
        </w:r>
        <w:r w:rsidRPr="005D6348">
          <w:rPr>
            <w:sz w:val="14"/>
            <w:szCs w:val="14"/>
            <w:lang w:val="es-ES"/>
          </w:rPr>
          <w:t>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18" w:rsidRDefault="00553318">
      <w:r>
        <w:separator/>
      </w:r>
    </w:p>
  </w:endnote>
  <w:endnote w:type="continuationSeparator" w:id="0">
    <w:p w:rsidR="00553318" w:rsidRDefault="005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18" w:rsidRDefault="00553318">
      <w:r>
        <w:separator/>
      </w:r>
    </w:p>
  </w:footnote>
  <w:footnote w:type="continuationSeparator" w:id="0">
    <w:p w:rsidR="00553318" w:rsidRDefault="0055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B4002">
    <w:pPr>
      <w:pStyle w:val="Encabezado"/>
      <w:rPr>
        <w:noProof/>
        <w:lang w:val="es-ES" w:eastAsia="es-ES"/>
      </w:rPr>
    </w:pPr>
  </w:p>
  <w:p w:rsidR="0077717C" w:rsidRDefault="0077717C">
    <w:pPr>
      <w:pStyle w:val="Encabezado"/>
    </w:pPr>
    <w:r>
      <w:rPr>
        <w:noProof/>
        <w:lang w:val="es-ES" w:eastAsia="es-ES"/>
      </w:rPr>
      <w:drawing>
        <wp:inline distT="0" distB="0" distL="0" distR="0" wp14:anchorId="660B9228">
          <wp:extent cx="1536065" cy="597535"/>
          <wp:effectExtent l="0" t="0" r="698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05F"/>
    <w:rsid w:val="000F4990"/>
    <w:rsid w:val="0011174D"/>
    <w:rsid w:val="001B655D"/>
    <w:rsid w:val="001F19CA"/>
    <w:rsid w:val="00224C4B"/>
    <w:rsid w:val="00225ACC"/>
    <w:rsid w:val="002455AE"/>
    <w:rsid w:val="00280482"/>
    <w:rsid w:val="002950F0"/>
    <w:rsid w:val="002C76DB"/>
    <w:rsid w:val="00332C47"/>
    <w:rsid w:val="003529FA"/>
    <w:rsid w:val="0035667D"/>
    <w:rsid w:val="003D598F"/>
    <w:rsid w:val="00444BE0"/>
    <w:rsid w:val="004D7609"/>
    <w:rsid w:val="004F6239"/>
    <w:rsid w:val="005077AB"/>
    <w:rsid w:val="00553318"/>
    <w:rsid w:val="00553CE4"/>
    <w:rsid w:val="005D6348"/>
    <w:rsid w:val="005F2CBA"/>
    <w:rsid w:val="00621FF2"/>
    <w:rsid w:val="006557C0"/>
    <w:rsid w:val="00676494"/>
    <w:rsid w:val="006D3427"/>
    <w:rsid w:val="00721672"/>
    <w:rsid w:val="0075619C"/>
    <w:rsid w:val="0077717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B07438"/>
    <w:rsid w:val="00B41409"/>
    <w:rsid w:val="00BE1D81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DB4238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cp:lastPrinted>2020-08-17T11:08:00Z</cp:lastPrinted>
  <dcterms:created xsi:type="dcterms:W3CDTF">2021-04-27T11:50:00Z</dcterms:created>
  <dcterms:modified xsi:type="dcterms:W3CDTF">2024-05-30T10:44:00Z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